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3D17D7" w14:textId="04305D97" w:rsidR="00514EAF" w:rsidRDefault="00DD7CBE" w:rsidP="005171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AKMENĖS RAJONO </w:t>
      </w:r>
      <w:r w:rsidR="00DB55F7">
        <w:rPr>
          <w:rFonts w:ascii="Times New Roman" w:hAnsi="Times New Roman" w:cs="Times New Roman"/>
          <w:b/>
          <w:bCs/>
          <w:sz w:val="24"/>
          <w:szCs w:val="24"/>
        </w:rPr>
        <w:t>AKMENĖS GIMNAZIJA</w:t>
      </w:r>
      <w:r w:rsidR="00D358F4">
        <w:rPr>
          <w:rFonts w:ascii="Times New Roman" w:hAnsi="Times New Roman" w:cs="Times New Roman"/>
          <w:b/>
          <w:bCs/>
          <w:sz w:val="24"/>
          <w:szCs w:val="24"/>
        </w:rPr>
        <w:t>,</w:t>
      </w:r>
    </w:p>
    <w:p w14:paraId="68556EAF" w14:textId="583C0BEB" w:rsidR="00DD7CBE" w:rsidRDefault="00DD7CBE" w:rsidP="005171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KODAS </w:t>
      </w:r>
      <w:r w:rsidR="00DB55F7">
        <w:rPr>
          <w:rFonts w:ascii="Times New Roman" w:hAnsi="Times New Roman" w:cs="Times New Roman"/>
          <w:b/>
          <w:bCs/>
          <w:sz w:val="24"/>
          <w:szCs w:val="24"/>
        </w:rPr>
        <w:t>190447774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DB55F7">
        <w:rPr>
          <w:rFonts w:ascii="Times New Roman" w:hAnsi="Times New Roman" w:cs="Times New Roman"/>
          <w:b/>
          <w:bCs/>
          <w:sz w:val="24"/>
          <w:szCs w:val="24"/>
        </w:rPr>
        <w:t>LAIŽUVOS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G. </w:t>
      </w:r>
      <w:r w:rsidR="00DB55F7">
        <w:rPr>
          <w:rFonts w:ascii="Times New Roman" w:hAnsi="Times New Roman" w:cs="Times New Roman"/>
          <w:b/>
          <w:bCs/>
          <w:sz w:val="24"/>
          <w:szCs w:val="24"/>
        </w:rPr>
        <w:t>7,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AKMENĖ</w:t>
      </w:r>
    </w:p>
    <w:p w14:paraId="74060E65" w14:textId="27633CDE" w:rsidR="00DD7CBE" w:rsidRDefault="00DD7CBE" w:rsidP="0051718A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57FEC9" w14:textId="2E48B2A8" w:rsidR="00DD7CBE" w:rsidRDefault="00C12664" w:rsidP="00BB48E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AIŠKINAMASIS RAŠTAS</w:t>
      </w:r>
    </w:p>
    <w:p w14:paraId="6BB3DFF3" w14:textId="14A845B7" w:rsidR="00C12664" w:rsidRDefault="00C12664" w:rsidP="00C12664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PRIE 202</w:t>
      </w:r>
      <w:r w:rsidR="00F15866">
        <w:rPr>
          <w:rFonts w:ascii="Times New Roman" w:hAnsi="Times New Roman" w:cs="Times New Roman"/>
          <w:b/>
          <w:bCs/>
          <w:sz w:val="24"/>
          <w:szCs w:val="24"/>
        </w:rPr>
        <w:t>5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M.</w:t>
      </w:r>
      <w:r w:rsidR="00F71F39">
        <w:rPr>
          <w:rFonts w:ascii="Times New Roman" w:hAnsi="Times New Roman" w:cs="Times New Roman"/>
          <w:b/>
          <w:bCs/>
          <w:sz w:val="24"/>
          <w:szCs w:val="24"/>
        </w:rPr>
        <w:t xml:space="preserve"> 9 MĖNESIŲ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TARPINIŲ FINANSINIŲ ATASKAITŲ RINKINIO</w:t>
      </w:r>
    </w:p>
    <w:p w14:paraId="6E316966" w14:textId="47409F2F" w:rsidR="00DD7CBE" w:rsidRDefault="00DD7CBE" w:rsidP="00517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</w:t>
      </w:r>
      <w:r w:rsidR="00F15866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5317FB">
        <w:rPr>
          <w:rFonts w:ascii="Times New Roman" w:hAnsi="Times New Roman" w:cs="Times New Roman"/>
          <w:sz w:val="24"/>
          <w:szCs w:val="24"/>
        </w:rPr>
        <w:t>lapkričio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0E5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d. Nr. </w:t>
      </w:r>
    </w:p>
    <w:p w14:paraId="29C52865" w14:textId="625A5FA7" w:rsidR="00DD7CBE" w:rsidRDefault="00DD7CBE" w:rsidP="00517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Naujoji Akmenė</w:t>
      </w:r>
    </w:p>
    <w:p w14:paraId="40147FE8" w14:textId="6D7BB2E2" w:rsidR="00F05B23" w:rsidRDefault="00F05B23" w:rsidP="0051718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AC5CE43" w14:textId="27F0E7C5" w:rsidR="00DD7CBE" w:rsidRDefault="00F05B23" w:rsidP="00F05B23">
      <w:pPr>
        <w:pStyle w:val="Sraopastraip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05B23">
        <w:rPr>
          <w:rFonts w:ascii="Times New Roman" w:hAnsi="Times New Roman" w:cs="Times New Roman"/>
          <w:b/>
          <w:bCs/>
          <w:sz w:val="24"/>
          <w:szCs w:val="24"/>
        </w:rPr>
        <w:t>BENDROJI DALIS</w:t>
      </w:r>
    </w:p>
    <w:p w14:paraId="31F09BC7" w14:textId="77777777" w:rsidR="00F05B23" w:rsidRPr="00F05B23" w:rsidRDefault="00F05B23" w:rsidP="00C3573B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14:paraId="49204ABD" w14:textId="682EC13E" w:rsidR="0051718A" w:rsidRDefault="00690C73" w:rsidP="00C3573B">
      <w:pPr>
        <w:pStyle w:val="Sraopastraip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0C73">
        <w:rPr>
          <w:rFonts w:ascii="Times New Roman" w:hAnsi="Times New Roman" w:cs="Times New Roman"/>
          <w:b/>
          <w:bCs/>
          <w:sz w:val="24"/>
          <w:szCs w:val="24"/>
        </w:rPr>
        <w:t>Duomenys apie finansinių ataskaitų rinkinį parengusį viešojo sektoriaus subjektą.</w:t>
      </w:r>
    </w:p>
    <w:p w14:paraId="64B86148" w14:textId="2B5E2857" w:rsidR="00690C73" w:rsidRDefault="000D5092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DB55F7">
        <w:rPr>
          <w:rFonts w:ascii="Times New Roman" w:hAnsi="Times New Roman" w:cs="Times New Roman"/>
          <w:sz w:val="24"/>
          <w:szCs w:val="24"/>
        </w:rPr>
        <w:t>Akmenės rajono Akmenės gimnazija</w:t>
      </w:r>
      <w:r w:rsidR="00AD7DA9">
        <w:rPr>
          <w:rFonts w:ascii="Times New Roman" w:hAnsi="Times New Roman" w:cs="Times New Roman"/>
          <w:sz w:val="24"/>
          <w:szCs w:val="24"/>
        </w:rPr>
        <w:t xml:space="preserve"> (toliau – </w:t>
      </w:r>
      <w:r w:rsidR="00DB55F7">
        <w:rPr>
          <w:rFonts w:ascii="Times New Roman" w:hAnsi="Times New Roman" w:cs="Times New Roman"/>
          <w:sz w:val="24"/>
          <w:szCs w:val="24"/>
        </w:rPr>
        <w:t>Gimnazija</w:t>
      </w:r>
      <w:r w:rsidR="00AD7DA9">
        <w:rPr>
          <w:rFonts w:ascii="Times New Roman" w:hAnsi="Times New Roman" w:cs="Times New Roman"/>
          <w:sz w:val="24"/>
          <w:szCs w:val="24"/>
        </w:rPr>
        <w:t>)</w:t>
      </w:r>
      <w:r w:rsidR="00690C73">
        <w:rPr>
          <w:rFonts w:ascii="Times New Roman" w:hAnsi="Times New Roman" w:cs="Times New Roman"/>
          <w:sz w:val="24"/>
          <w:szCs w:val="24"/>
        </w:rPr>
        <w:t xml:space="preserve"> įregistruotas Lietuvos Respublikos Juridinių asmenų registre </w:t>
      </w:r>
      <w:r w:rsidR="00DB55F7">
        <w:rPr>
          <w:rFonts w:ascii="Times New Roman" w:hAnsi="Times New Roman" w:cs="Times New Roman"/>
          <w:sz w:val="24"/>
          <w:szCs w:val="24"/>
        </w:rPr>
        <w:t>1995</w:t>
      </w:r>
      <w:r w:rsidR="00690C73">
        <w:rPr>
          <w:rFonts w:ascii="Times New Roman" w:hAnsi="Times New Roman" w:cs="Times New Roman"/>
          <w:sz w:val="24"/>
          <w:szCs w:val="24"/>
        </w:rPr>
        <w:t xml:space="preserve"> m.</w:t>
      </w:r>
      <w:r w:rsidR="00DB55F7">
        <w:rPr>
          <w:rFonts w:ascii="Times New Roman" w:hAnsi="Times New Roman" w:cs="Times New Roman"/>
          <w:sz w:val="24"/>
          <w:szCs w:val="24"/>
        </w:rPr>
        <w:t xml:space="preserve"> birželio</w:t>
      </w:r>
      <w:r w:rsidR="00690C73">
        <w:rPr>
          <w:rFonts w:ascii="Times New Roman" w:hAnsi="Times New Roman" w:cs="Times New Roman"/>
          <w:sz w:val="24"/>
          <w:szCs w:val="24"/>
        </w:rPr>
        <w:t xml:space="preserve"> </w:t>
      </w:r>
      <w:r w:rsidR="00DB55F7">
        <w:rPr>
          <w:rFonts w:ascii="Times New Roman" w:hAnsi="Times New Roman" w:cs="Times New Roman"/>
          <w:sz w:val="24"/>
          <w:szCs w:val="24"/>
        </w:rPr>
        <w:t>02</w:t>
      </w:r>
      <w:r w:rsidR="00690C73">
        <w:rPr>
          <w:rFonts w:ascii="Times New Roman" w:hAnsi="Times New Roman" w:cs="Times New Roman"/>
          <w:sz w:val="24"/>
          <w:szCs w:val="24"/>
        </w:rPr>
        <w:t xml:space="preserve"> d., įstaigos kodas – </w:t>
      </w:r>
      <w:r w:rsidR="00DB55F7">
        <w:rPr>
          <w:rFonts w:ascii="Times New Roman" w:hAnsi="Times New Roman" w:cs="Times New Roman"/>
          <w:sz w:val="24"/>
          <w:szCs w:val="24"/>
        </w:rPr>
        <w:t>1904447774</w:t>
      </w:r>
      <w:r w:rsidR="00690C73">
        <w:rPr>
          <w:rFonts w:ascii="Times New Roman" w:hAnsi="Times New Roman" w:cs="Times New Roman"/>
          <w:sz w:val="24"/>
          <w:szCs w:val="24"/>
        </w:rPr>
        <w:t xml:space="preserve">, buveinės adresas – </w:t>
      </w:r>
      <w:r w:rsidR="00DB55F7">
        <w:rPr>
          <w:rFonts w:ascii="Times New Roman" w:hAnsi="Times New Roman" w:cs="Times New Roman"/>
          <w:sz w:val="24"/>
          <w:szCs w:val="24"/>
        </w:rPr>
        <w:t>Laižuvos g.</w:t>
      </w:r>
      <w:r w:rsidR="00690C73">
        <w:rPr>
          <w:rFonts w:ascii="Times New Roman" w:hAnsi="Times New Roman" w:cs="Times New Roman"/>
          <w:sz w:val="24"/>
          <w:szCs w:val="24"/>
        </w:rPr>
        <w:t xml:space="preserve"> </w:t>
      </w:r>
      <w:r w:rsidR="00DB55F7">
        <w:rPr>
          <w:rFonts w:ascii="Times New Roman" w:hAnsi="Times New Roman" w:cs="Times New Roman"/>
          <w:sz w:val="24"/>
          <w:szCs w:val="24"/>
        </w:rPr>
        <w:t>7</w:t>
      </w:r>
      <w:r w:rsidR="00690C73">
        <w:rPr>
          <w:rFonts w:ascii="Times New Roman" w:hAnsi="Times New Roman" w:cs="Times New Roman"/>
          <w:sz w:val="24"/>
          <w:szCs w:val="24"/>
        </w:rPr>
        <w:t>,  Akmenė, steigėjas – Akmenės rajono savivaldybė.</w:t>
      </w:r>
    </w:p>
    <w:p w14:paraId="34B4DEF8" w14:textId="5024B136" w:rsidR="00690C73" w:rsidRDefault="00DB55F7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Gimnazijos</w:t>
      </w:r>
      <w:r w:rsidR="00690C73">
        <w:rPr>
          <w:rFonts w:ascii="Times New Roman" w:hAnsi="Times New Roman" w:cs="Times New Roman"/>
          <w:sz w:val="24"/>
          <w:szCs w:val="24"/>
        </w:rPr>
        <w:t xml:space="preserve"> savininko teises ir pareigas įgyvendina Akmenės rajono savivaldybės Taryba, kuri koordinuoja </w:t>
      </w:r>
      <w:r>
        <w:rPr>
          <w:rFonts w:ascii="Times New Roman" w:hAnsi="Times New Roman" w:cs="Times New Roman"/>
          <w:sz w:val="24"/>
          <w:szCs w:val="24"/>
        </w:rPr>
        <w:t>Gimnazijos veiklą</w:t>
      </w:r>
      <w:r w:rsidR="00690C73">
        <w:rPr>
          <w:rFonts w:ascii="Times New Roman" w:hAnsi="Times New Roman" w:cs="Times New Roman"/>
          <w:sz w:val="24"/>
          <w:szCs w:val="24"/>
        </w:rPr>
        <w:t xml:space="preserve">, tvirtina ir teisės aktų nustatyta tvarka keičia </w:t>
      </w:r>
      <w:r w:rsidR="00276628">
        <w:rPr>
          <w:rFonts w:ascii="Times New Roman" w:hAnsi="Times New Roman" w:cs="Times New Roman"/>
          <w:sz w:val="24"/>
          <w:szCs w:val="24"/>
        </w:rPr>
        <w:t>Gimnazijos</w:t>
      </w:r>
      <w:r w:rsidR="00690C73">
        <w:rPr>
          <w:rFonts w:ascii="Times New Roman" w:hAnsi="Times New Roman" w:cs="Times New Roman"/>
          <w:sz w:val="24"/>
          <w:szCs w:val="24"/>
        </w:rPr>
        <w:t xml:space="preserve"> nuostatus, priima sprendimą dėl </w:t>
      </w:r>
      <w:r>
        <w:rPr>
          <w:rFonts w:ascii="Times New Roman" w:hAnsi="Times New Roman" w:cs="Times New Roman"/>
          <w:sz w:val="24"/>
          <w:szCs w:val="24"/>
        </w:rPr>
        <w:t>Gimnazijos</w:t>
      </w:r>
      <w:r w:rsidR="00690C73">
        <w:rPr>
          <w:rFonts w:ascii="Times New Roman" w:hAnsi="Times New Roman" w:cs="Times New Roman"/>
          <w:sz w:val="24"/>
          <w:szCs w:val="24"/>
        </w:rPr>
        <w:t xml:space="preserve"> buveinės pakeitimo, sprendžia kitus įstatymuose, jos kompetencijai, priskirtus klausimus.</w:t>
      </w:r>
    </w:p>
    <w:p w14:paraId="11CC1184" w14:textId="2AAF4D12" w:rsidR="00690C73" w:rsidRDefault="00DB55F7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Gimnazija</w:t>
      </w:r>
      <w:r w:rsidR="00690C73">
        <w:rPr>
          <w:rFonts w:ascii="Times New Roman" w:hAnsi="Times New Roman" w:cs="Times New Roman"/>
          <w:sz w:val="24"/>
          <w:szCs w:val="24"/>
        </w:rPr>
        <w:t xml:space="preserve"> vykdo nuostatuose numatytas funkcijas.</w:t>
      </w:r>
    </w:p>
    <w:p w14:paraId="156755D6" w14:textId="222C66F6" w:rsidR="00690C73" w:rsidRDefault="00690C73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Finansinių ataskaitų rinkinys sudarytas pagal 202</w:t>
      </w:r>
      <w:r w:rsidR="00EA1DD1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m. </w:t>
      </w:r>
      <w:r w:rsidR="005317FB">
        <w:rPr>
          <w:rFonts w:ascii="Times New Roman" w:hAnsi="Times New Roman" w:cs="Times New Roman"/>
          <w:sz w:val="24"/>
          <w:szCs w:val="24"/>
        </w:rPr>
        <w:t>rugs</w:t>
      </w:r>
      <w:r w:rsidR="00E464AD">
        <w:rPr>
          <w:rFonts w:ascii="Times New Roman" w:hAnsi="Times New Roman" w:cs="Times New Roman"/>
          <w:sz w:val="24"/>
          <w:szCs w:val="24"/>
        </w:rPr>
        <w:t>ėjo</w:t>
      </w:r>
      <w:r w:rsidR="00B13E97">
        <w:rPr>
          <w:rFonts w:ascii="Times New Roman" w:hAnsi="Times New Roman" w:cs="Times New Roman"/>
          <w:sz w:val="24"/>
          <w:szCs w:val="24"/>
        </w:rPr>
        <w:t xml:space="preserve"> </w:t>
      </w:r>
      <w:r w:rsidR="00CE4D3D">
        <w:rPr>
          <w:rFonts w:ascii="Times New Roman" w:hAnsi="Times New Roman" w:cs="Times New Roman"/>
          <w:sz w:val="24"/>
          <w:szCs w:val="24"/>
        </w:rPr>
        <w:t xml:space="preserve"> 3</w:t>
      </w:r>
      <w:r w:rsidR="00242B4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d. apskaitos duomenis.</w:t>
      </w:r>
    </w:p>
    <w:p w14:paraId="7B513C1A" w14:textId="4B61C406" w:rsidR="00690C73" w:rsidRDefault="00690C73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Finansinėse ataskaitose pateikiami duomenys išreikšti Lietuvos Respublikos piniginiais vienetais</w:t>
      </w:r>
      <w:r w:rsidR="00C3573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eurais.</w:t>
      </w:r>
    </w:p>
    <w:p w14:paraId="087C555D" w14:textId="0DF4F36E" w:rsidR="00690C73" w:rsidRDefault="00690C73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Vidutinis darbuotojų skaičius – </w:t>
      </w:r>
      <w:r w:rsidR="00BE199C">
        <w:rPr>
          <w:rFonts w:ascii="Times New Roman" w:hAnsi="Times New Roman" w:cs="Times New Roman"/>
          <w:sz w:val="24"/>
          <w:szCs w:val="24"/>
        </w:rPr>
        <w:t>83,</w:t>
      </w:r>
    </w:p>
    <w:p w14:paraId="2E3E6126" w14:textId="2B2998EC" w:rsidR="00690C73" w:rsidRPr="00690C73" w:rsidRDefault="00690C73" w:rsidP="00C3573B">
      <w:pPr>
        <w:pStyle w:val="Sraopastraip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90C73">
        <w:rPr>
          <w:rFonts w:ascii="Times New Roman" w:hAnsi="Times New Roman" w:cs="Times New Roman"/>
          <w:b/>
          <w:bCs/>
          <w:sz w:val="24"/>
          <w:szCs w:val="24"/>
        </w:rPr>
        <w:t>Informacija apie kontroliuojamus, asocijuotus ir kitus objektus.</w:t>
      </w:r>
    </w:p>
    <w:p w14:paraId="75DC54E5" w14:textId="3FDD09BD" w:rsidR="00690C73" w:rsidRDefault="00DB55F7" w:rsidP="00C3573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Gimnazija </w:t>
      </w:r>
      <w:r w:rsidR="00690C73" w:rsidRPr="00690C73">
        <w:rPr>
          <w:rFonts w:ascii="Times New Roman" w:hAnsi="Times New Roman" w:cs="Times New Roman"/>
          <w:sz w:val="24"/>
          <w:szCs w:val="24"/>
        </w:rPr>
        <w:t xml:space="preserve"> kontroliuojamų ir asocijuotų subjektų neturi.</w:t>
      </w:r>
    </w:p>
    <w:p w14:paraId="6EB9AE5F" w14:textId="677391A3" w:rsidR="00690C73" w:rsidRDefault="00690C73" w:rsidP="00C3573B">
      <w:pPr>
        <w:pStyle w:val="Sraopastraip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5B23">
        <w:rPr>
          <w:rFonts w:ascii="Times New Roman" w:hAnsi="Times New Roman" w:cs="Times New Roman"/>
          <w:b/>
          <w:bCs/>
          <w:sz w:val="24"/>
          <w:szCs w:val="24"/>
        </w:rPr>
        <w:t xml:space="preserve">Informacija apie </w:t>
      </w:r>
      <w:r w:rsidR="00F05B23" w:rsidRPr="00F05B23">
        <w:rPr>
          <w:rFonts w:ascii="Times New Roman" w:hAnsi="Times New Roman" w:cs="Times New Roman"/>
          <w:b/>
          <w:bCs/>
          <w:sz w:val="24"/>
          <w:szCs w:val="24"/>
        </w:rPr>
        <w:t>įstaigos filialus ar struktūrinius vienetus</w:t>
      </w:r>
      <w:r w:rsidR="00F05B23">
        <w:rPr>
          <w:rFonts w:ascii="Times New Roman" w:hAnsi="Times New Roman" w:cs="Times New Roman"/>
          <w:sz w:val="24"/>
          <w:szCs w:val="24"/>
        </w:rPr>
        <w:t>.</w:t>
      </w:r>
    </w:p>
    <w:p w14:paraId="6A0F118E" w14:textId="35241D23" w:rsidR="00025BD0" w:rsidRPr="00025BD0" w:rsidRDefault="00025BD0" w:rsidP="00C3573B">
      <w:pPr>
        <w:pStyle w:val="Sraopastraipa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BD0">
        <w:rPr>
          <w:rFonts w:ascii="Times New Roman" w:hAnsi="Times New Roman" w:cs="Times New Roman"/>
          <w:bCs/>
          <w:sz w:val="24"/>
          <w:szCs w:val="24"/>
        </w:rPr>
        <w:t>Akmenės rajono Akmenės gimnazijos ikimokyklinio ugdymo skyrius „Gintarėlis“, buveinės adresas Stoties g. 3A, LT-85379 Akmenė, Akmenės rajono savivaldybė, pagrindinė veikla – neformalusis švietimas, pagrindinės veiklos rūšys – ikimokyklinis ugdymas, kita veiklos rūšis – priešmokyklinis ugdymas.</w:t>
      </w:r>
    </w:p>
    <w:p w14:paraId="0FC9A0B4" w14:textId="2BFBA45E" w:rsidR="0051718A" w:rsidRPr="00025BD0" w:rsidRDefault="00F05B23" w:rsidP="00C3573B">
      <w:pPr>
        <w:pStyle w:val="Sraopastraipa"/>
        <w:numPr>
          <w:ilvl w:val="0"/>
          <w:numId w:val="1"/>
        </w:numPr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  <w:r w:rsidRPr="00F05B23">
        <w:rPr>
          <w:rFonts w:ascii="Times New Roman" w:hAnsi="Times New Roman" w:cs="Times New Roman"/>
          <w:b/>
          <w:bCs/>
          <w:sz w:val="24"/>
          <w:szCs w:val="24"/>
        </w:rPr>
        <w:t>Svarbios sąlygos, kuriomis veikia įstaiga ir kurios gali paveikti tolesnę įstaigos</w:t>
      </w:r>
      <w:r w:rsidR="00801B92">
        <w:rPr>
          <w:rFonts w:ascii="Times New Roman" w:hAnsi="Times New Roman" w:cs="Times New Roman"/>
          <w:b/>
          <w:bCs/>
          <w:sz w:val="24"/>
          <w:szCs w:val="24"/>
        </w:rPr>
        <w:t xml:space="preserve"> veiklą.</w:t>
      </w:r>
      <w:r w:rsidRPr="00F05B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33047C23" w14:textId="77777777" w:rsidR="00025BD0" w:rsidRPr="00025BD0" w:rsidRDefault="00025BD0" w:rsidP="00C3573B">
      <w:pPr>
        <w:pStyle w:val="Sraopastraipa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25BD0">
        <w:rPr>
          <w:rFonts w:ascii="Times New Roman" w:hAnsi="Times New Roman" w:cs="Times New Roman"/>
          <w:bCs/>
          <w:sz w:val="24"/>
          <w:szCs w:val="24"/>
        </w:rPr>
        <w:t>Susiklosčius sudėtingai ekonominei situacijai Lietuvoje mažėja gimstamumas, didėja šeimų emigracija į užsienį, demografinės vietovės keitimas gali turėti įtakos vaikų skaičiaus mažėjimui mokymo įstaigose.</w:t>
      </w:r>
    </w:p>
    <w:p w14:paraId="233E95C5" w14:textId="77777777" w:rsidR="00025BD0" w:rsidRDefault="00025BD0" w:rsidP="00C3573B">
      <w:pPr>
        <w:pStyle w:val="Sraopastraipa"/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4BDD9FBF" w14:textId="0DBB9499" w:rsidR="00F05B23" w:rsidRPr="00F05B23" w:rsidRDefault="00F05B23" w:rsidP="00C3573B">
      <w:pPr>
        <w:pStyle w:val="Sraopastraipa"/>
        <w:numPr>
          <w:ilvl w:val="0"/>
          <w:numId w:val="2"/>
        </w:numPr>
        <w:spacing w:after="0" w:line="240" w:lineRule="auto"/>
        <w:ind w:left="0"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APSKAITOS POLITIKA</w:t>
      </w:r>
    </w:p>
    <w:p w14:paraId="70407936" w14:textId="47BF27D5" w:rsidR="00F05B23" w:rsidRDefault="00F05B23" w:rsidP="00C3573B">
      <w:pPr>
        <w:spacing w:after="0" w:line="240" w:lineRule="auto"/>
        <w:ind w:firstLine="851"/>
        <w:rPr>
          <w:rFonts w:ascii="Times New Roman" w:hAnsi="Times New Roman" w:cs="Times New Roman"/>
          <w:b/>
          <w:bCs/>
          <w:sz w:val="24"/>
          <w:szCs w:val="24"/>
        </w:rPr>
      </w:pPr>
    </w:p>
    <w:p w14:paraId="0B67E73B" w14:textId="00CA0D05" w:rsidR="00F05B23" w:rsidRDefault="005D7D5A" w:rsidP="00E81E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Gimnazijos</w:t>
      </w:r>
      <w:r w:rsidR="00F05B23">
        <w:rPr>
          <w:rFonts w:ascii="Times New Roman" w:hAnsi="Times New Roman" w:cs="Times New Roman"/>
          <w:sz w:val="24"/>
          <w:szCs w:val="24"/>
        </w:rPr>
        <w:t xml:space="preserve"> parengtos finansinės ataskaitos atitinka Viešojo sektoriaus apskaitos ir</w:t>
      </w:r>
      <w:r w:rsidR="00AD7DA9">
        <w:rPr>
          <w:rFonts w:ascii="Times New Roman" w:hAnsi="Times New Roman" w:cs="Times New Roman"/>
          <w:sz w:val="24"/>
          <w:szCs w:val="24"/>
        </w:rPr>
        <w:t xml:space="preserve"> </w:t>
      </w:r>
      <w:r w:rsidR="00F05B23">
        <w:rPr>
          <w:rFonts w:ascii="Times New Roman" w:hAnsi="Times New Roman" w:cs="Times New Roman"/>
          <w:sz w:val="24"/>
          <w:szCs w:val="24"/>
        </w:rPr>
        <w:t>finansinės atskaitomybės standartus (toliau – VSAFAS).</w:t>
      </w:r>
    </w:p>
    <w:p w14:paraId="47507A99" w14:textId="1B2605D5" w:rsidR="00F05B23" w:rsidRDefault="005D7D5A" w:rsidP="00E81E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Gimnazija</w:t>
      </w:r>
      <w:r w:rsidR="00F05B23">
        <w:rPr>
          <w:rFonts w:ascii="Times New Roman" w:hAnsi="Times New Roman" w:cs="Times New Roman"/>
          <w:sz w:val="24"/>
          <w:szCs w:val="24"/>
        </w:rPr>
        <w:t xml:space="preserve">, tvarkydamas buhalterinę apskaitą ir rengdamas finansines ataskaitas, vadovaujasi Lietuvos Respublikos Viešojo sektoriaus atskaitomybės įstatymo ir kitų teisės aktų nustatyta tvarka. Jeigu nėra konkretaus VSAFAS reikalavimo, </w:t>
      </w:r>
      <w:r>
        <w:rPr>
          <w:rFonts w:ascii="Times New Roman" w:hAnsi="Times New Roman" w:cs="Times New Roman"/>
          <w:sz w:val="24"/>
          <w:szCs w:val="24"/>
        </w:rPr>
        <w:t>Gimnazija</w:t>
      </w:r>
      <w:r w:rsidR="00F05B23">
        <w:rPr>
          <w:rFonts w:ascii="Times New Roman" w:hAnsi="Times New Roman" w:cs="Times New Roman"/>
          <w:sz w:val="24"/>
          <w:szCs w:val="24"/>
        </w:rPr>
        <w:t xml:space="preserve"> vadovaujasi bendraisiais apskaitos principais, nustatytais 1-ajame VSAFAS „Finansinių ataskaitų rinkinių pateikimas“ ir 23-ajame VSAFAS „Tarpinių finansinių ataskaitų rinkinys“.</w:t>
      </w:r>
    </w:p>
    <w:p w14:paraId="512D6E7E" w14:textId="62622493" w:rsidR="00F05B23" w:rsidRDefault="005D7D5A" w:rsidP="00E81E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Gimnazijos</w:t>
      </w:r>
      <w:r w:rsidR="00F05B23">
        <w:rPr>
          <w:rFonts w:ascii="Times New Roman" w:hAnsi="Times New Roman" w:cs="Times New Roman"/>
          <w:sz w:val="24"/>
          <w:szCs w:val="24"/>
        </w:rPr>
        <w:t xml:space="preserve"> apskaitos politika yra apskaitos vadovo sudėtinė dalis. Apskaitos politika apima ūkinių operacijų ir įvykių pripažinimo, įvertinimo ir apskaitos principus, metodus ir taisykles.</w:t>
      </w:r>
    </w:p>
    <w:p w14:paraId="4091F091" w14:textId="6A21F83D" w:rsidR="00F05B23" w:rsidRDefault="00F05B23" w:rsidP="00E81E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5D7D5A">
        <w:rPr>
          <w:rFonts w:ascii="Times New Roman" w:hAnsi="Times New Roman" w:cs="Times New Roman"/>
          <w:sz w:val="24"/>
          <w:szCs w:val="24"/>
        </w:rPr>
        <w:t xml:space="preserve">Apskaitos politika </w:t>
      </w:r>
      <w:r w:rsidR="00162C8B" w:rsidRPr="005D7D5A">
        <w:rPr>
          <w:rFonts w:ascii="Times New Roman" w:hAnsi="Times New Roman" w:cs="Times New Roman"/>
          <w:sz w:val="24"/>
          <w:szCs w:val="24"/>
        </w:rPr>
        <w:t>pakeista 2023 m. birželio 30 d. Akmenės rajono savivaldybės administracijos direktorės įsakymu Nr. A-390 „</w:t>
      </w:r>
      <w:r w:rsidR="00162C8B" w:rsidRPr="005D7D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Dėl Akmenės rajono savivaldybės biudžetinių įstaigų, kurių apskaitą centralizuotai tvarko Akmenės rajono savivaldybės administracijos biudžetinių įstaigų </w:t>
      </w:r>
      <w:r w:rsidR="00162C8B" w:rsidRPr="005D7D5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centralizuotos apskaitos skyrius, apskaitos politikos patvirtinimo</w:t>
      </w:r>
      <w:r w:rsidR="00162C8B" w:rsidRPr="005D7D5A">
        <w:rPr>
          <w:rFonts w:ascii="Times New Roman" w:hAnsi="Times New Roman" w:cs="Times New Roman"/>
          <w:sz w:val="24"/>
          <w:szCs w:val="24"/>
        </w:rPr>
        <w:t>“ vadovaujantis Lietuvos Respublikos Vyriausybės 2018 m. gegužės 23 d. nutarimu Nr. 488 „</w:t>
      </w:r>
      <w:r w:rsidR="00F200DB" w:rsidRPr="005D7D5A">
        <w:rPr>
          <w:rFonts w:ascii="Times New Roman" w:hAnsi="Times New Roman" w:cs="Times New Roman"/>
          <w:sz w:val="24"/>
          <w:szCs w:val="24"/>
        </w:rPr>
        <w:t xml:space="preserve">Dėl centralizuoto viešojo sektoriaus subjektų buhalterinės apskaitos organizavimo tvarkos aprašo patvirtinimo“ 19.1.1. papunkčio nuostatomis. Naujos apskaitos politikos taikymas finansinės būklės ir veiklos rezultatų ataskaitų straipsniams įtakos neturėjo. </w:t>
      </w:r>
    </w:p>
    <w:p w14:paraId="6E315B3E" w14:textId="4324B31E" w:rsidR="00F05B23" w:rsidRDefault="005D7D5A" w:rsidP="00E81E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Gimnazijos</w:t>
      </w:r>
      <w:r w:rsidR="008F1C30">
        <w:rPr>
          <w:rFonts w:ascii="Times New Roman" w:hAnsi="Times New Roman" w:cs="Times New Roman"/>
          <w:sz w:val="24"/>
          <w:szCs w:val="24"/>
        </w:rPr>
        <w:t xml:space="preserve"> apskaitai tvarkyti yra naudojama kompiuterinė finansų valdymo ir apskaitos informacinės sistema „</w:t>
      </w:r>
      <w:proofErr w:type="spellStart"/>
      <w:r w:rsidR="008F1C30">
        <w:rPr>
          <w:rFonts w:ascii="Times New Roman" w:hAnsi="Times New Roman" w:cs="Times New Roman"/>
          <w:sz w:val="24"/>
          <w:szCs w:val="24"/>
        </w:rPr>
        <w:t>Biudžetas</w:t>
      </w:r>
      <w:r w:rsidR="008F1C30">
        <w:rPr>
          <w:rFonts w:ascii="Times New Roman" w:hAnsi="Times New Roman" w:cs="Times New Roman"/>
          <w:sz w:val="24"/>
          <w:szCs w:val="24"/>
          <w:vertAlign w:val="superscript"/>
        </w:rPr>
        <w:t>VS</w:t>
      </w:r>
      <w:proofErr w:type="spellEnd"/>
      <w:r w:rsidR="008F1C30">
        <w:rPr>
          <w:rFonts w:ascii="Times New Roman" w:hAnsi="Times New Roman" w:cs="Times New Roman"/>
          <w:sz w:val="24"/>
          <w:szCs w:val="24"/>
        </w:rPr>
        <w:t>“, kuri sukonfig</w:t>
      </w:r>
      <w:r w:rsidR="00112216">
        <w:rPr>
          <w:rFonts w:ascii="Times New Roman" w:hAnsi="Times New Roman" w:cs="Times New Roman"/>
          <w:sz w:val="24"/>
          <w:szCs w:val="24"/>
        </w:rPr>
        <w:t>ū</w:t>
      </w:r>
      <w:r w:rsidR="008F1C30">
        <w:rPr>
          <w:rFonts w:ascii="Times New Roman" w:hAnsi="Times New Roman" w:cs="Times New Roman"/>
          <w:sz w:val="24"/>
          <w:szCs w:val="24"/>
        </w:rPr>
        <w:t>ruota taip, kad būtų galima tvarkyti apskaitą remiantis teisės aktais ir apskaitos vadovo reikalavimais. Apskaitos įrašai susisteminami apskaitos registruose. Informacija, pateikiama finansinėse ataskaitose, yra patikima, nešališka, visais reikšmingais atvejais išsami.</w:t>
      </w:r>
    </w:p>
    <w:p w14:paraId="14532154" w14:textId="54325740" w:rsidR="008F1C30" w:rsidRDefault="008F1C30" w:rsidP="00F05B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A4A13E2" w14:textId="1F546AAA" w:rsidR="008F1C30" w:rsidRDefault="008F1C30" w:rsidP="008F1C30">
      <w:pPr>
        <w:pStyle w:val="Sraopastraipa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AIŠKINAMOJO RAŠTO PASTABOS</w:t>
      </w:r>
    </w:p>
    <w:p w14:paraId="048CBD40" w14:textId="77777777" w:rsidR="008F1C30" w:rsidRPr="008F1C30" w:rsidRDefault="008F1C30" w:rsidP="008F1C30">
      <w:pPr>
        <w:spacing w:after="0" w:line="240" w:lineRule="auto"/>
        <w:ind w:left="360"/>
        <w:rPr>
          <w:rFonts w:ascii="Times New Roman" w:hAnsi="Times New Roman" w:cs="Times New Roman"/>
          <w:b/>
          <w:bCs/>
          <w:sz w:val="24"/>
          <w:szCs w:val="24"/>
        </w:rPr>
      </w:pPr>
    </w:p>
    <w:p w14:paraId="1A2130B4" w14:textId="7D6EF1B3" w:rsidR="00AD7DA9" w:rsidRDefault="00AD7DA9" w:rsidP="00AD7DA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Per ataskaitinį laikotarpį apskaitos politika </w:t>
      </w:r>
      <w:r w:rsidR="000D5092">
        <w:rPr>
          <w:rFonts w:ascii="Times New Roman" w:hAnsi="Times New Roman" w:cs="Times New Roman"/>
          <w:color w:val="000000"/>
          <w:sz w:val="24"/>
          <w:szCs w:val="24"/>
        </w:rPr>
        <w:t xml:space="preserve">buvo </w:t>
      </w:r>
      <w:r>
        <w:rPr>
          <w:rFonts w:ascii="Times New Roman" w:hAnsi="Times New Roman" w:cs="Times New Roman"/>
          <w:color w:val="000000"/>
          <w:sz w:val="24"/>
          <w:szCs w:val="24"/>
        </w:rPr>
        <w:t>keista. Apskaitinių įverčių keitimo nebuvo.</w:t>
      </w:r>
    </w:p>
    <w:p w14:paraId="36694192" w14:textId="77777777" w:rsidR="00AD7DA9" w:rsidRDefault="004D0BC9" w:rsidP="00AD7DA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D7DA9">
        <w:rPr>
          <w:rFonts w:ascii="Times New Roman" w:hAnsi="Times New Roman" w:cs="Times New Roman"/>
          <w:color w:val="000000"/>
          <w:sz w:val="24"/>
          <w:szCs w:val="24"/>
        </w:rPr>
        <w:t xml:space="preserve">Neapibrėžtųjų įsipareigojimų ar neapibrėžtojo turto pokyčių nėra. </w:t>
      </w:r>
    </w:p>
    <w:p w14:paraId="74E48259" w14:textId="74915519" w:rsidR="004D0BC9" w:rsidRDefault="005D7D5A" w:rsidP="003F49F4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Gimnazija</w:t>
      </w:r>
      <w:r w:rsidR="003F49F4" w:rsidRPr="00AD7DA9">
        <w:rPr>
          <w:rFonts w:ascii="Times New Roman" w:hAnsi="Times New Roman" w:cs="Times New Roman"/>
          <w:color w:val="000000"/>
          <w:sz w:val="24"/>
          <w:szCs w:val="24"/>
        </w:rPr>
        <w:t xml:space="preserve"> per ataskaitinį laikotarpį teisinių ginčų neturėjo.</w:t>
      </w:r>
    </w:p>
    <w:p w14:paraId="52C5E7F3" w14:textId="36F9E6A8" w:rsidR="00AD7DA9" w:rsidRPr="001B5DA7" w:rsidRDefault="009A3912" w:rsidP="00AD7DA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B5DA7">
        <w:rPr>
          <w:rFonts w:ascii="Times New Roman" w:hAnsi="Times New Roman" w:cs="Times New Roman"/>
          <w:sz w:val="24"/>
          <w:szCs w:val="24"/>
        </w:rPr>
        <w:t xml:space="preserve"> </w:t>
      </w:r>
      <w:r w:rsidR="001B5DA7">
        <w:rPr>
          <w:rFonts w:ascii="Times New Roman" w:hAnsi="Times New Roman" w:cs="Times New Roman"/>
          <w:sz w:val="24"/>
          <w:szCs w:val="24"/>
        </w:rPr>
        <w:t>R</w:t>
      </w:r>
      <w:r w:rsidR="00AD7DA9" w:rsidRPr="001B5DA7">
        <w:rPr>
          <w:rFonts w:ascii="Times New Roman" w:hAnsi="Times New Roman" w:cs="Times New Roman"/>
          <w:color w:val="000000"/>
          <w:sz w:val="24"/>
          <w:szCs w:val="24"/>
        </w:rPr>
        <w:t>eikšmingų įvykių, įtakojančių biudžetinės įstaigos veiklos rezultatus ir finansinių ataskaitų rinkinį, po paskutinės ataskaitinio laikotarpio dienos nenustatyta.</w:t>
      </w:r>
    </w:p>
    <w:p w14:paraId="24805B9F" w14:textId="77777777" w:rsidR="00AD7DA9" w:rsidRDefault="008F1C30" w:rsidP="008F1C30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 xml:space="preserve">Finansinės būklės ataskaitoje pateikta informacija apie įstaigos turto, finansavimo sumų, </w:t>
      </w:r>
    </w:p>
    <w:p w14:paraId="61D2EBEE" w14:textId="0B4656E6" w:rsidR="008F1C30" w:rsidRPr="00AD7DA9" w:rsidRDefault="008F1C30" w:rsidP="00AD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>įsipareigojimų ir grynojo turto būklę paskutinę laikotarpio dieną.</w:t>
      </w:r>
    </w:p>
    <w:p w14:paraId="62F539D4" w14:textId="2C129E63" w:rsidR="00AD7DA9" w:rsidRDefault="008F1C30" w:rsidP="00AD7DA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>Veiklos rezultatų ataskaitoje pateikta informacija apie veiklos rezultatus, t.</w:t>
      </w:r>
      <w:r w:rsidR="001B5DA7">
        <w:rPr>
          <w:rFonts w:ascii="Times New Roman" w:hAnsi="Times New Roman" w:cs="Times New Roman"/>
          <w:sz w:val="24"/>
          <w:szCs w:val="24"/>
        </w:rPr>
        <w:t xml:space="preserve"> </w:t>
      </w:r>
      <w:r w:rsidRPr="00AD7DA9">
        <w:rPr>
          <w:rFonts w:ascii="Times New Roman" w:hAnsi="Times New Roman" w:cs="Times New Roman"/>
          <w:sz w:val="24"/>
          <w:szCs w:val="24"/>
        </w:rPr>
        <w:t xml:space="preserve">y. uždirbtas </w:t>
      </w:r>
    </w:p>
    <w:p w14:paraId="60A0817E" w14:textId="0695CD97" w:rsidR="008F1C30" w:rsidRPr="00AD7DA9" w:rsidRDefault="008F1C30" w:rsidP="00AD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 xml:space="preserve">pajamas ir </w:t>
      </w:r>
      <w:r w:rsidR="00B13E97">
        <w:rPr>
          <w:rFonts w:ascii="Times New Roman" w:hAnsi="Times New Roman" w:cs="Times New Roman"/>
          <w:sz w:val="24"/>
          <w:szCs w:val="24"/>
        </w:rPr>
        <w:t>patirtas</w:t>
      </w:r>
      <w:r w:rsidRPr="00AD7DA9">
        <w:rPr>
          <w:rFonts w:ascii="Times New Roman" w:hAnsi="Times New Roman" w:cs="Times New Roman"/>
          <w:sz w:val="24"/>
          <w:szCs w:val="24"/>
        </w:rPr>
        <w:t xml:space="preserve"> sąnaudas per nurodytą ataskaitinį laikotarpį.</w:t>
      </w:r>
    </w:p>
    <w:p w14:paraId="55345411" w14:textId="44894818" w:rsidR="00AD7DA9" w:rsidRDefault="008F1C30" w:rsidP="00AD7DA9">
      <w:pPr>
        <w:pStyle w:val="Sraopastraip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>Finansinių atask</w:t>
      </w:r>
      <w:r w:rsidR="002C0F07" w:rsidRPr="00AD7DA9">
        <w:rPr>
          <w:rFonts w:ascii="Times New Roman" w:hAnsi="Times New Roman" w:cs="Times New Roman"/>
          <w:sz w:val="24"/>
          <w:szCs w:val="24"/>
        </w:rPr>
        <w:t>a</w:t>
      </w:r>
      <w:r w:rsidRPr="00AD7DA9">
        <w:rPr>
          <w:rFonts w:ascii="Times New Roman" w:hAnsi="Times New Roman" w:cs="Times New Roman"/>
          <w:sz w:val="24"/>
          <w:szCs w:val="24"/>
        </w:rPr>
        <w:t>itų rinkiniui taikomas reikšmingumo kriterijus</w:t>
      </w:r>
      <w:r w:rsidRPr="005D7D5A">
        <w:rPr>
          <w:rFonts w:ascii="Times New Roman" w:hAnsi="Times New Roman" w:cs="Times New Roman"/>
          <w:sz w:val="24"/>
          <w:szCs w:val="24"/>
        </w:rPr>
        <w:t>: 0,</w:t>
      </w:r>
      <w:r w:rsidR="009A3912" w:rsidRPr="005D7D5A">
        <w:rPr>
          <w:rFonts w:ascii="Times New Roman" w:hAnsi="Times New Roman" w:cs="Times New Roman"/>
          <w:sz w:val="24"/>
          <w:szCs w:val="24"/>
        </w:rPr>
        <w:t>05</w:t>
      </w:r>
      <w:r w:rsidRPr="00AD7DA9">
        <w:rPr>
          <w:rFonts w:ascii="Times New Roman" w:hAnsi="Times New Roman" w:cs="Times New Roman"/>
          <w:sz w:val="24"/>
          <w:szCs w:val="24"/>
        </w:rPr>
        <w:t xml:space="preserve"> procento nuo 202</w:t>
      </w:r>
      <w:r w:rsidR="007D51FA">
        <w:rPr>
          <w:rFonts w:ascii="Times New Roman" w:hAnsi="Times New Roman" w:cs="Times New Roman"/>
          <w:sz w:val="24"/>
          <w:szCs w:val="24"/>
        </w:rPr>
        <w:t>4</w:t>
      </w:r>
    </w:p>
    <w:p w14:paraId="7725A31F" w14:textId="0B2BA901" w:rsidR="008F1C30" w:rsidRPr="00AD7DA9" w:rsidRDefault="008F1C30" w:rsidP="00AD7DA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7DA9">
        <w:rPr>
          <w:rFonts w:ascii="Times New Roman" w:hAnsi="Times New Roman" w:cs="Times New Roman"/>
          <w:sz w:val="24"/>
          <w:szCs w:val="24"/>
        </w:rPr>
        <w:t xml:space="preserve">metais gautų finansavimo sumų – </w:t>
      </w:r>
      <w:r w:rsidR="004D617E">
        <w:rPr>
          <w:rFonts w:ascii="Times New Roman" w:hAnsi="Times New Roman" w:cs="Times New Roman"/>
          <w:sz w:val="24"/>
          <w:szCs w:val="24"/>
        </w:rPr>
        <w:t>2271360,23</w:t>
      </w:r>
      <w:r w:rsidRPr="00AD7DA9">
        <w:rPr>
          <w:rFonts w:ascii="Times New Roman" w:hAnsi="Times New Roman" w:cs="Times New Roman"/>
          <w:sz w:val="24"/>
          <w:szCs w:val="24"/>
        </w:rPr>
        <w:t xml:space="preserve"> Eur., reikšmingumo kriterijus pinigine išraiška sudaro </w:t>
      </w:r>
      <w:r w:rsidR="004D617E">
        <w:rPr>
          <w:rFonts w:ascii="Times New Roman" w:hAnsi="Times New Roman" w:cs="Times New Roman"/>
          <w:sz w:val="24"/>
          <w:szCs w:val="24"/>
        </w:rPr>
        <w:t>1135,68</w:t>
      </w:r>
      <w:r w:rsidRPr="00AD7DA9">
        <w:rPr>
          <w:rFonts w:ascii="Times New Roman" w:hAnsi="Times New Roman" w:cs="Times New Roman"/>
          <w:sz w:val="24"/>
          <w:szCs w:val="24"/>
        </w:rPr>
        <w:t xml:space="preserve"> Eur.</w:t>
      </w:r>
    </w:p>
    <w:p w14:paraId="1D5F711E" w14:textId="2E4B01CE" w:rsidR="008F1C30" w:rsidRDefault="008F1C30" w:rsidP="008F1C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18BE0D2" w14:textId="6E3C7FC6" w:rsidR="008F1C30" w:rsidRDefault="008F1C30" w:rsidP="008F1C3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0902F9AB" w14:textId="77777777" w:rsidR="00B13E97" w:rsidRDefault="00B13E97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55FD395" w14:textId="424E632E" w:rsidR="00454029" w:rsidRDefault="00454029" w:rsidP="00454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Švietimo padalinio vadovė (direktoriaus pavaduotoja ugdymui), laikinai</w:t>
      </w:r>
      <w:r w:rsidR="00A255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6D05352" w14:textId="77777777" w:rsidR="00454029" w:rsidRDefault="00454029" w:rsidP="00454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einanti direktoriaus pareigas</w:t>
      </w:r>
      <w:r w:rsidR="00A255D4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Eglė Radionova</w:t>
      </w:r>
      <w:r w:rsidR="00A255D4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13FC20D6" w14:textId="2B94CEDA" w:rsidR="0051718A" w:rsidRDefault="00A255D4" w:rsidP="0045402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14:paraId="28EA07DF" w14:textId="60414A0C" w:rsidR="0051718A" w:rsidRDefault="0051718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Biudžetinių įstaigų centralizuotos apskaitos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Ina Pundziuvienė</w:t>
      </w:r>
    </w:p>
    <w:p w14:paraId="3842C987" w14:textId="7A9890F0" w:rsidR="0051718A" w:rsidRPr="003D6C55" w:rsidRDefault="0051718A" w:rsidP="005171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skyriaus vedėja</w:t>
      </w:r>
    </w:p>
    <w:sectPr w:rsidR="0051718A" w:rsidRPr="003D6C55" w:rsidSect="00C3573B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007E0B"/>
    <w:multiLevelType w:val="hybridMultilevel"/>
    <w:tmpl w:val="BB18F6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BC59A6"/>
    <w:multiLevelType w:val="hybridMultilevel"/>
    <w:tmpl w:val="4D58AC78"/>
    <w:lvl w:ilvl="0" w:tplc="2BCA349E">
      <w:start w:val="1"/>
      <w:numFmt w:val="decimal"/>
      <w:lvlText w:val="%1."/>
      <w:lvlJc w:val="left"/>
      <w:pPr>
        <w:ind w:left="1658" w:hanging="360"/>
      </w:pPr>
      <w:rPr>
        <w:rFonts w:hint="default"/>
        <w:b/>
        <w:bCs/>
      </w:rPr>
    </w:lvl>
    <w:lvl w:ilvl="1" w:tplc="04270019" w:tentative="1">
      <w:start w:val="1"/>
      <w:numFmt w:val="lowerLetter"/>
      <w:lvlText w:val="%2."/>
      <w:lvlJc w:val="left"/>
      <w:pPr>
        <w:ind w:left="2378" w:hanging="360"/>
      </w:pPr>
    </w:lvl>
    <w:lvl w:ilvl="2" w:tplc="0427001B" w:tentative="1">
      <w:start w:val="1"/>
      <w:numFmt w:val="lowerRoman"/>
      <w:lvlText w:val="%3."/>
      <w:lvlJc w:val="right"/>
      <w:pPr>
        <w:ind w:left="3098" w:hanging="180"/>
      </w:pPr>
    </w:lvl>
    <w:lvl w:ilvl="3" w:tplc="0427000F" w:tentative="1">
      <w:start w:val="1"/>
      <w:numFmt w:val="decimal"/>
      <w:lvlText w:val="%4."/>
      <w:lvlJc w:val="left"/>
      <w:pPr>
        <w:ind w:left="3818" w:hanging="360"/>
      </w:pPr>
    </w:lvl>
    <w:lvl w:ilvl="4" w:tplc="04270019" w:tentative="1">
      <w:start w:val="1"/>
      <w:numFmt w:val="lowerLetter"/>
      <w:lvlText w:val="%5."/>
      <w:lvlJc w:val="left"/>
      <w:pPr>
        <w:ind w:left="4538" w:hanging="360"/>
      </w:pPr>
    </w:lvl>
    <w:lvl w:ilvl="5" w:tplc="0427001B" w:tentative="1">
      <w:start w:val="1"/>
      <w:numFmt w:val="lowerRoman"/>
      <w:lvlText w:val="%6."/>
      <w:lvlJc w:val="right"/>
      <w:pPr>
        <w:ind w:left="5258" w:hanging="180"/>
      </w:pPr>
    </w:lvl>
    <w:lvl w:ilvl="6" w:tplc="0427000F" w:tentative="1">
      <w:start w:val="1"/>
      <w:numFmt w:val="decimal"/>
      <w:lvlText w:val="%7."/>
      <w:lvlJc w:val="left"/>
      <w:pPr>
        <w:ind w:left="5978" w:hanging="360"/>
      </w:pPr>
    </w:lvl>
    <w:lvl w:ilvl="7" w:tplc="04270019" w:tentative="1">
      <w:start w:val="1"/>
      <w:numFmt w:val="lowerLetter"/>
      <w:lvlText w:val="%8."/>
      <w:lvlJc w:val="left"/>
      <w:pPr>
        <w:ind w:left="6698" w:hanging="360"/>
      </w:pPr>
    </w:lvl>
    <w:lvl w:ilvl="8" w:tplc="0427001B" w:tentative="1">
      <w:start w:val="1"/>
      <w:numFmt w:val="lowerRoman"/>
      <w:lvlText w:val="%9."/>
      <w:lvlJc w:val="right"/>
      <w:pPr>
        <w:ind w:left="7418" w:hanging="180"/>
      </w:pPr>
    </w:lvl>
  </w:abstractNum>
  <w:abstractNum w:abstractNumId="2" w15:restartNumberingAfterBreak="0">
    <w:nsid w:val="666F0391"/>
    <w:multiLevelType w:val="hybridMultilevel"/>
    <w:tmpl w:val="2974C404"/>
    <w:lvl w:ilvl="0" w:tplc="0A08140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155533">
    <w:abstractNumId w:val="1"/>
  </w:num>
  <w:num w:numId="2" w16cid:durableId="2007318993">
    <w:abstractNumId w:val="2"/>
  </w:num>
  <w:num w:numId="3" w16cid:durableId="5285683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CBE"/>
    <w:rsid w:val="00025BD0"/>
    <w:rsid w:val="000B18C1"/>
    <w:rsid w:val="000D5092"/>
    <w:rsid w:val="000E6EE5"/>
    <w:rsid w:val="00112216"/>
    <w:rsid w:val="0015114D"/>
    <w:rsid w:val="001564BF"/>
    <w:rsid w:val="00160DC4"/>
    <w:rsid w:val="00162C8B"/>
    <w:rsid w:val="001B5DA7"/>
    <w:rsid w:val="00242B4B"/>
    <w:rsid w:val="00264A0A"/>
    <w:rsid w:val="00276628"/>
    <w:rsid w:val="002956E2"/>
    <w:rsid w:val="002C0F07"/>
    <w:rsid w:val="00320C77"/>
    <w:rsid w:val="003D6C55"/>
    <w:rsid w:val="003F49F4"/>
    <w:rsid w:val="004254CE"/>
    <w:rsid w:val="00454029"/>
    <w:rsid w:val="004859C5"/>
    <w:rsid w:val="004D0BC9"/>
    <w:rsid w:val="004D617E"/>
    <w:rsid w:val="00514EAF"/>
    <w:rsid w:val="0051718A"/>
    <w:rsid w:val="005317FB"/>
    <w:rsid w:val="005667B4"/>
    <w:rsid w:val="005C3136"/>
    <w:rsid w:val="005D7D5A"/>
    <w:rsid w:val="00690C73"/>
    <w:rsid w:val="006C5A60"/>
    <w:rsid w:val="00726A07"/>
    <w:rsid w:val="007945D1"/>
    <w:rsid w:val="007A2E57"/>
    <w:rsid w:val="007A4639"/>
    <w:rsid w:val="007D51FA"/>
    <w:rsid w:val="00801B92"/>
    <w:rsid w:val="00865537"/>
    <w:rsid w:val="00876294"/>
    <w:rsid w:val="008E7F77"/>
    <w:rsid w:val="008F1C30"/>
    <w:rsid w:val="009333AD"/>
    <w:rsid w:val="009349FF"/>
    <w:rsid w:val="009552FB"/>
    <w:rsid w:val="0097041D"/>
    <w:rsid w:val="009856FB"/>
    <w:rsid w:val="00993268"/>
    <w:rsid w:val="009A3912"/>
    <w:rsid w:val="00A14795"/>
    <w:rsid w:val="00A255D4"/>
    <w:rsid w:val="00A70E5E"/>
    <w:rsid w:val="00AA4A63"/>
    <w:rsid w:val="00AD7DA9"/>
    <w:rsid w:val="00B13E97"/>
    <w:rsid w:val="00B52648"/>
    <w:rsid w:val="00B91D57"/>
    <w:rsid w:val="00BB48E5"/>
    <w:rsid w:val="00BE199C"/>
    <w:rsid w:val="00C12664"/>
    <w:rsid w:val="00C3573B"/>
    <w:rsid w:val="00C36652"/>
    <w:rsid w:val="00CE4D3D"/>
    <w:rsid w:val="00CF54EA"/>
    <w:rsid w:val="00D32871"/>
    <w:rsid w:val="00D358F4"/>
    <w:rsid w:val="00D44812"/>
    <w:rsid w:val="00DB55F7"/>
    <w:rsid w:val="00DC40BC"/>
    <w:rsid w:val="00DD7CBE"/>
    <w:rsid w:val="00DE1985"/>
    <w:rsid w:val="00DE354B"/>
    <w:rsid w:val="00DF47E1"/>
    <w:rsid w:val="00E464AD"/>
    <w:rsid w:val="00E52BC5"/>
    <w:rsid w:val="00E6080D"/>
    <w:rsid w:val="00E81E2C"/>
    <w:rsid w:val="00EA1032"/>
    <w:rsid w:val="00EA1DD1"/>
    <w:rsid w:val="00EB5295"/>
    <w:rsid w:val="00ED4245"/>
    <w:rsid w:val="00F05B23"/>
    <w:rsid w:val="00F15866"/>
    <w:rsid w:val="00F200DB"/>
    <w:rsid w:val="00F71F39"/>
    <w:rsid w:val="00FF3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F76963"/>
  <w15:chartTrackingRefBased/>
  <w15:docId w15:val="{0E6441D0-6F1A-41B9-A87F-B3147AD1D5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690C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2b441525-7d7b-4625-84c6-e52d8f996f5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165B7BDC5A2BC341A7E6C90567B058E0" ma:contentTypeVersion="10" ma:contentTypeDescription="Kurkite naują dokumentą." ma:contentTypeScope="" ma:versionID="4e6be18a247b8ae19c894de4649033e7">
  <xsd:schema xmlns:xsd="http://www.w3.org/2001/XMLSchema" xmlns:xs="http://www.w3.org/2001/XMLSchema" xmlns:p="http://schemas.microsoft.com/office/2006/metadata/properties" xmlns:ns3="2b441525-7d7b-4625-84c6-e52d8f996f55" targetNamespace="http://schemas.microsoft.com/office/2006/metadata/properties" ma:root="true" ma:fieldsID="8449f5590b7c193fa4cec91a90b82316" ns3:_="">
    <xsd:import namespace="2b441525-7d7b-4625-84c6-e52d8f996f55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41525-7d7b-4625-84c6-e52d8f996f55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3BB8CDF-8DC9-457E-9DB1-0291CC9C6625}">
  <ds:schemaRefs>
    <ds:schemaRef ds:uri="http://schemas.microsoft.com/office/infopath/2007/PartnerControls"/>
    <ds:schemaRef ds:uri="2b441525-7d7b-4625-84c6-e52d8f996f55"/>
    <ds:schemaRef ds:uri="http://schemas.microsoft.com/office/2006/metadata/properties"/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5AF11862-7409-4E05-BC14-0F8D6C946A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988AF9-3D7E-48C3-9F4C-B9EE7D5452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441525-7d7b-4625-84c6-e52d8f996f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3212</Words>
  <Characters>1832</Characters>
  <Application>Microsoft Office Word</Application>
  <DocSecurity>4</DocSecurity>
  <Lines>15</Lines>
  <Paragraphs>10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A.Jakutyte</dc:creator>
  <cp:keywords/>
  <dc:description/>
  <cp:lastModifiedBy>Daiva Voverienė</cp:lastModifiedBy>
  <cp:revision>2</cp:revision>
  <cp:lastPrinted>2024-07-23T06:57:00Z</cp:lastPrinted>
  <dcterms:created xsi:type="dcterms:W3CDTF">2025-11-05T11:15:00Z</dcterms:created>
  <dcterms:modified xsi:type="dcterms:W3CDTF">2025-11-05T11:15:00Z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0x010100165B7BDC5A2BC341A7E6C90567B058E0</vt:lpwstr>
  </property>
</Properties>
</file>